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28" w:rsidRDefault="00F60713" w:rsidP="0095671E">
      <w:pPr>
        <w:spacing w:before="240" w:after="120" w:line="240" w:lineRule="auto"/>
        <w:jc w:val="center"/>
        <w:rPr>
          <w:b/>
          <w:sz w:val="32"/>
          <w:szCs w:val="32"/>
        </w:rPr>
      </w:pPr>
      <w:r w:rsidRPr="00F60713">
        <w:rPr>
          <w:b/>
          <w:sz w:val="26"/>
          <w:szCs w:val="26"/>
        </w:rPr>
        <w:t>Tri-</w:t>
      </w:r>
      <w:r w:rsidR="00C50EA2">
        <w:rPr>
          <w:b/>
          <w:sz w:val="26"/>
          <w:szCs w:val="26"/>
        </w:rPr>
        <w:t>a</w:t>
      </w:r>
      <w:r w:rsidRPr="00F60713">
        <w:rPr>
          <w:b/>
          <w:sz w:val="26"/>
          <w:szCs w:val="26"/>
        </w:rPr>
        <w:t xml:space="preserve">gency </w:t>
      </w:r>
      <w:r w:rsidR="006A6BBB" w:rsidRPr="00F60713">
        <w:rPr>
          <w:b/>
          <w:sz w:val="26"/>
          <w:szCs w:val="26"/>
        </w:rPr>
        <w:t>National Financial Form</w:t>
      </w:r>
      <w:r w:rsidR="00980011">
        <w:rPr>
          <w:b/>
          <w:sz w:val="26"/>
          <w:szCs w:val="26"/>
        </w:rPr>
        <w:t>—</w:t>
      </w:r>
      <w:r w:rsidRPr="00F60713">
        <w:rPr>
          <w:b/>
          <w:sz w:val="26"/>
          <w:szCs w:val="26"/>
        </w:rPr>
        <w:t>Canada</w:t>
      </w:r>
      <w:bookmarkStart w:id="0" w:name="_GoBack"/>
      <w:bookmarkEnd w:id="0"/>
      <w:r w:rsidRPr="00F60713">
        <w:rPr>
          <w:b/>
          <w:sz w:val="26"/>
          <w:szCs w:val="26"/>
        </w:rPr>
        <w:t>-UK Artificial Intelligence Initiative</w:t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2304"/>
        <w:gridCol w:w="7344"/>
      </w:tblGrid>
      <w:tr w:rsidR="00B048AB" w:rsidTr="000F48C3">
        <w:trPr>
          <w:jc w:val="center"/>
        </w:trPr>
        <w:tc>
          <w:tcPr>
            <w:tcW w:w="2304" w:type="dxa"/>
          </w:tcPr>
          <w:p w:rsidR="00B048AB" w:rsidRDefault="00E267A7" w:rsidP="00B048AB">
            <w:r>
              <w:t>Project Title</w:t>
            </w:r>
          </w:p>
        </w:tc>
        <w:tc>
          <w:tcPr>
            <w:tcW w:w="7344" w:type="dxa"/>
          </w:tcPr>
          <w:p w:rsidR="00B048AB" w:rsidRDefault="009C5960" w:rsidP="009C5960">
            <w:pPr>
              <w:tabs>
                <w:tab w:val="left" w:pos="2131"/>
              </w:tabs>
            </w:pPr>
            <w:r>
              <w:tab/>
            </w:r>
          </w:p>
        </w:tc>
      </w:tr>
      <w:tr w:rsidR="00E267A7" w:rsidTr="000F48C3">
        <w:trPr>
          <w:jc w:val="center"/>
        </w:trPr>
        <w:tc>
          <w:tcPr>
            <w:tcW w:w="2304" w:type="dxa"/>
          </w:tcPr>
          <w:p w:rsidR="005530E7" w:rsidRDefault="005530E7" w:rsidP="005F5842">
            <w:r>
              <w:t xml:space="preserve">Principal </w:t>
            </w:r>
            <w:r w:rsidR="00981A76">
              <w:t>i</w:t>
            </w:r>
            <w:r>
              <w:t xml:space="preserve">nvestigator based in </w:t>
            </w:r>
            <w:r w:rsidR="005F5842">
              <w:t>Canada</w:t>
            </w:r>
          </w:p>
        </w:tc>
        <w:tc>
          <w:tcPr>
            <w:tcW w:w="7344" w:type="dxa"/>
          </w:tcPr>
          <w:p w:rsidR="00E267A7" w:rsidRDefault="00E267A7" w:rsidP="00F60713"/>
        </w:tc>
      </w:tr>
      <w:tr w:rsidR="00B048AB" w:rsidTr="000F48C3">
        <w:trPr>
          <w:jc w:val="center"/>
        </w:trPr>
        <w:tc>
          <w:tcPr>
            <w:tcW w:w="2304" w:type="dxa"/>
          </w:tcPr>
          <w:p w:rsidR="00B048AB" w:rsidRDefault="00E267A7" w:rsidP="005F5842">
            <w:r>
              <w:t xml:space="preserve">Principal </w:t>
            </w:r>
            <w:r w:rsidR="00981A76">
              <w:t>i</w:t>
            </w:r>
            <w:r>
              <w:t>nvestigator</w:t>
            </w:r>
            <w:r w:rsidR="00FA0621">
              <w:t xml:space="preserve"> based in </w:t>
            </w:r>
            <w:r w:rsidR="005F5842">
              <w:t>UK</w:t>
            </w:r>
          </w:p>
        </w:tc>
        <w:tc>
          <w:tcPr>
            <w:tcW w:w="7344" w:type="dxa"/>
          </w:tcPr>
          <w:p w:rsidR="00B048AB" w:rsidRDefault="00B048AB" w:rsidP="00B048AB"/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5046"/>
        <w:gridCol w:w="539"/>
        <w:gridCol w:w="976"/>
        <w:gridCol w:w="539"/>
        <w:gridCol w:w="969"/>
        <w:gridCol w:w="538"/>
        <w:gridCol w:w="969"/>
      </w:tblGrid>
      <w:tr w:rsidR="0060112A" w:rsidRPr="006131B4" w:rsidTr="0060112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12A" w:rsidRDefault="0060112A" w:rsidP="004B3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60112A" w:rsidRPr="0095671E" w:rsidRDefault="0060112A" w:rsidP="004B3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Funds requested from </w:t>
            </w:r>
            <w:r w:rsidR="005530E7"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Canadian federal</w:t>
            </w:r>
            <w:r w:rsidR="00F60713"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research granting agencies</w:t>
            </w:r>
            <w:r w:rsidR="005530E7"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(in Canadian </w:t>
            </w:r>
            <w:r w:rsidR="005F72EB"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d</w:t>
            </w:r>
            <w:r w:rsidRPr="0095671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ollars):</w:t>
            </w:r>
          </w:p>
          <w:p w:rsidR="0060112A" w:rsidRPr="006131B4" w:rsidRDefault="0060112A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0112A" w:rsidRPr="006131B4" w:rsidTr="0046679A">
        <w:trPr>
          <w:trHeight w:val="8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12A" w:rsidRPr="006131B4" w:rsidRDefault="0060112A" w:rsidP="00F60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For each budget year, estimate as accurately as possible the research costs that you are asking</w:t>
            </w:r>
            <w:r w:rsidR="00F6071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the Canadian agencies</w:t>
            </w: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to fund through a grant. For each Personnel costs category, enter the number of individuals to be hired and specify the total amount required. For each of the other categories, enter the total amount required.</w:t>
            </w:r>
          </w:p>
        </w:tc>
      </w:tr>
      <w:tr w:rsidR="006131B4" w:rsidRPr="006131B4" w:rsidTr="0060112A">
        <w:trPr>
          <w:trHeight w:val="36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Year 1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Year 2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Year 3</w:t>
            </w:r>
          </w:p>
        </w:tc>
      </w:tr>
      <w:tr w:rsidR="0060112A" w:rsidRPr="006131B4" w:rsidTr="0060112A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Personnel costs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No.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Amount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No.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Amount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No.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Amount</w:t>
            </w:r>
          </w:p>
        </w:tc>
      </w:tr>
      <w:tr w:rsidR="0060112A" w:rsidRPr="006131B4" w:rsidTr="0060112A">
        <w:trPr>
          <w:trHeight w:val="300"/>
        </w:trPr>
        <w:tc>
          <w:tcPr>
            <w:tcW w:w="2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Student salaries and benefits/Stipends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Undergraduate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Masters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Doctorate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C03221" w:rsidRPr="006131B4" w:rsidTr="0060112A">
        <w:trPr>
          <w:trHeight w:val="300"/>
        </w:trPr>
        <w:tc>
          <w:tcPr>
            <w:tcW w:w="3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Non-student salaries and benefits/Stipends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Postdoctoral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Other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Travel and subsistence costs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Applicant/Team member(s)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Canadian travel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Foreign travel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Students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Canadian travel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Foreign travel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Other expenses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98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Professional/</w:t>
            </w:r>
            <w:r w:rsidR="00981A76">
              <w:rPr>
                <w:rFonts w:ascii="Calibri" w:eastAsia="Times New Roman" w:hAnsi="Calibri" w:cs="Times New Roman"/>
                <w:color w:val="000000"/>
                <w:lang w:eastAsia="en-CA"/>
              </w:rPr>
              <w:t>t</w:t>
            </w: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echnical services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Supplies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Non-disposable equipment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0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Computer hardware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288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Other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312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Other expenses (Specify)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288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288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288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288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0112A" w:rsidRPr="006131B4" w:rsidTr="0060112A">
        <w:trPr>
          <w:trHeight w:val="288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B4" w:rsidRPr="006131B4" w:rsidRDefault="006131B4" w:rsidP="00613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131B4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</w:tbl>
    <w:p w:rsidR="000C1409" w:rsidRPr="00285E82" w:rsidRDefault="000C1409" w:rsidP="0095671E"/>
    <w:sectPr w:rsidR="000C1409" w:rsidRPr="00285E82" w:rsidSect="0095671E">
      <w:headerReference w:type="default" r:id="rId7"/>
      <w:footerReference w:type="default" r:id="rId8"/>
      <w:pgSz w:w="12240" w:h="15840"/>
      <w:pgMar w:top="1440" w:right="1440" w:bottom="117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C7" w:rsidRDefault="008A4DC7" w:rsidP="006131B4">
      <w:pPr>
        <w:spacing w:after="0" w:line="240" w:lineRule="auto"/>
      </w:pPr>
      <w:r>
        <w:separator/>
      </w:r>
    </w:p>
  </w:endnote>
  <w:endnote w:type="continuationSeparator" w:id="0">
    <w:p w:rsidR="008A4DC7" w:rsidRDefault="008A4DC7" w:rsidP="0061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43" w:rsidRPr="0052610D" w:rsidRDefault="00AB4543" w:rsidP="006131B4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C7" w:rsidRDefault="008A4DC7" w:rsidP="006131B4">
      <w:pPr>
        <w:spacing w:after="0" w:line="240" w:lineRule="auto"/>
      </w:pPr>
      <w:r>
        <w:separator/>
      </w:r>
    </w:p>
  </w:footnote>
  <w:footnote w:type="continuationSeparator" w:id="0">
    <w:p w:rsidR="008A4DC7" w:rsidRDefault="008A4DC7" w:rsidP="0061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43" w:rsidRDefault="009C5960">
    <w:pPr>
      <w:pStyle w:val="Header"/>
    </w:pPr>
    <w:r w:rsidRPr="00AE7DCA">
      <w:rPr>
        <w:rFonts w:ascii="Times New Roman" w:eastAsia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661312" behindDoc="0" locked="0" layoutInCell="1" allowOverlap="1" wp14:anchorId="2D43B664" wp14:editId="19B8DC58">
          <wp:simplePos x="0" y="0"/>
          <wp:positionH relativeFrom="column">
            <wp:posOffset>-146685</wp:posOffset>
          </wp:positionH>
          <wp:positionV relativeFrom="paragraph">
            <wp:posOffset>378460</wp:posOffset>
          </wp:positionV>
          <wp:extent cx="1809115" cy="448310"/>
          <wp:effectExtent l="0" t="0" r="635" b="8890"/>
          <wp:wrapSquare wrapText="bothSides"/>
          <wp:docPr id="1" name="Picture 1" descr="CIHR's leaf identifier - full-colour portrait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HR's leaf identifier - full-colour portrait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2F17D4A" wp14:editId="456048CA">
          <wp:simplePos x="0" y="0"/>
          <wp:positionH relativeFrom="column">
            <wp:posOffset>4443035</wp:posOffset>
          </wp:positionH>
          <wp:positionV relativeFrom="paragraph">
            <wp:posOffset>330918</wp:posOffset>
          </wp:positionV>
          <wp:extent cx="1389084" cy="562475"/>
          <wp:effectExtent l="0" t="0" r="190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084" cy="56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19D53D1C" wp14:editId="249618D7">
          <wp:simplePos x="0" y="0"/>
          <wp:positionH relativeFrom="column">
            <wp:posOffset>1899313</wp:posOffset>
          </wp:positionH>
          <wp:positionV relativeFrom="paragraph">
            <wp:posOffset>424665</wp:posOffset>
          </wp:positionV>
          <wp:extent cx="1904861" cy="392560"/>
          <wp:effectExtent l="0" t="0" r="63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852"/>
                  <a:stretch/>
                </pic:blipFill>
                <pic:spPr bwMode="auto">
                  <a:xfrm>
                    <a:off x="0" y="0"/>
                    <a:ext cx="1904861" cy="39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B4"/>
    <w:rsid w:val="000044B5"/>
    <w:rsid w:val="00010E98"/>
    <w:rsid w:val="00026E98"/>
    <w:rsid w:val="000440DF"/>
    <w:rsid w:val="00050FAD"/>
    <w:rsid w:val="000C1409"/>
    <w:rsid w:val="000D0C59"/>
    <w:rsid w:val="000F48C3"/>
    <w:rsid w:val="001206C9"/>
    <w:rsid w:val="001653CD"/>
    <w:rsid w:val="00172828"/>
    <w:rsid w:val="001E384A"/>
    <w:rsid w:val="001F3B65"/>
    <w:rsid w:val="001F7F4F"/>
    <w:rsid w:val="00204138"/>
    <w:rsid w:val="00222B04"/>
    <w:rsid w:val="00254A5E"/>
    <w:rsid w:val="00257F91"/>
    <w:rsid w:val="00267769"/>
    <w:rsid w:val="00285E82"/>
    <w:rsid w:val="002C63B4"/>
    <w:rsid w:val="002F3B24"/>
    <w:rsid w:val="003A0961"/>
    <w:rsid w:val="003B2DCA"/>
    <w:rsid w:val="003B47C6"/>
    <w:rsid w:val="003E520E"/>
    <w:rsid w:val="00402458"/>
    <w:rsid w:val="00404ED5"/>
    <w:rsid w:val="004059B4"/>
    <w:rsid w:val="00414D21"/>
    <w:rsid w:val="0046679A"/>
    <w:rsid w:val="004B3FC5"/>
    <w:rsid w:val="004F3B21"/>
    <w:rsid w:val="00510B26"/>
    <w:rsid w:val="005530E7"/>
    <w:rsid w:val="00596A3C"/>
    <w:rsid w:val="005A53F7"/>
    <w:rsid w:val="005C0A26"/>
    <w:rsid w:val="005F5842"/>
    <w:rsid w:val="005F72EB"/>
    <w:rsid w:val="0060112A"/>
    <w:rsid w:val="006131B4"/>
    <w:rsid w:val="006138B9"/>
    <w:rsid w:val="00622799"/>
    <w:rsid w:val="006860FF"/>
    <w:rsid w:val="006A6BBB"/>
    <w:rsid w:val="0071366F"/>
    <w:rsid w:val="007445F2"/>
    <w:rsid w:val="007613D2"/>
    <w:rsid w:val="007D733D"/>
    <w:rsid w:val="008441C6"/>
    <w:rsid w:val="00860147"/>
    <w:rsid w:val="00882DF5"/>
    <w:rsid w:val="00883128"/>
    <w:rsid w:val="008A4DC7"/>
    <w:rsid w:val="008C0F28"/>
    <w:rsid w:val="008E01E8"/>
    <w:rsid w:val="008F3987"/>
    <w:rsid w:val="0091689C"/>
    <w:rsid w:val="0095671E"/>
    <w:rsid w:val="00980011"/>
    <w:rsid w:val="00981A76"/>
    <w:rsid w:val="00994EC7"/>
    <w:rsid w:val="009C5960"/>
    <w:rsid w:val="009F5513"/>
    <w:rsid w:val="00A260DA"/>
    <w:rsid w:val="00A62313"/>
    <w:rsid w:val="00A6446E"/>
    <w:rsid w:val="00A7627A"/>
    <w:rsid w:val="00A95497"/>
    <w:rsid w:val="00AB4543"/>
    <w:rsid w:val="00AD5634"/>
    <w:rsid w:val="00AD6629"/>
    <w:rsid w:val="00AD7D53"/>
    <w:rsid w:val="00B048AB"/>
    <w:rsid w:val="00B161CA"/>
    <w:rsid w:val="00B3056E"/>
    <w:rsid w:val="00B324DA"/>
    <w:rsid w:val="00BF2657"/>
    <w:rsid w:val="00C03221"/>
    <w:rsid w:val="00C1267E"/>
    <w:rsid w:val="00C132C1"/>
    <w:rsid w:val="00C50EA2"/>
    <w:rsid w:val="00C764FE"/>
    <w:rsid w:val="00CA2942"/>
    <w:rsid w:val="00CE08A0"/>
    <w:rsid w:val="00D0436A"/>
    <w:rsid w:val="00D637C0"/>
    <w:rsid w:val="00DA68D2"/>
    <w:rsid w:val="00E267A7"/>
    <w:rsid w:val="00ED35D3"/>
    <w:rsid w:val="00F03B18"/>
    <w:rsid w:val="00F14DBF"/>
    <w:rsid w:val="00F4562C"/>
    <w:rsid w:val="00F51E7C"/>
    <w:rsid w:val="00F60713"/>
    <w:rsid w:val="00F75AED"/>
    <w:rsid w:val="00F81AFF"/>
    <w:rsid w:val="00FA00E4"/>
    <w:rsid w:val="00FA0621"/>
    <w:rsid w:val="00FA7EAB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B4"/>
  </w:style>
  <w:style w:type="paragraph" w:styleId="Footer">
    <w:name w:val="footer"/>
    <w:basedOn w:val="Normal"/>
    <w:link w:val="FooterChar"/>
    <w:uiPriority w:val="99"/>
    <w:unhideWhenUsed/>
    <w:rsid w:val="0061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B4"/>
  </w:style>
  <w:style w:type="paragraph" w:styleId="BalloonText">
    <w:name w:val="Balloon Text"/>
    <w:basedOn w:val="Normal"/>
    <w:link w:val="BalloonTextChar"/>
    <w:uiPriority w:val="99"/>
    <w:semiHidden/>
    <w:unhideWhenUsed/>
    <w:rsid w:val="000C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F2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BF2657"/>
    <w:rPr>
      <w:rFonts w:ascii="Arial" w:eastAsia="Arial" w:hAnsi="Arial" w:cs="Arial"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BF2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6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2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B4"/>
  </w:style>
  <w:style w:type="paragraph" w:styleId="Footer">
    <w:name w:val="footer"/>
    <w:basedOn w:val="Normal"/>
    <w:link w:val="FooterChar"/>
    <w:uiPriority w:val="99"/>
    <w:unhideWhenUsed/>
    <w:rsid w:val="0061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B4"/>
  </w:style>
  <w:style w:type="paragraph" w:styleId="BalloonText">
    <w:name w:val="Balloon Text"/>
    <w:basedOn w:val="Normal"/>
    <w:link w:val="BalloonTextChar"/>
    <w:uiPriority w:val="99"/>
    <w:semiHidden/>
    <w:unhideWhenUsed/>
    <w:rsid w:val="000C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F2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BF2657"/>
    <w:rPr>
      <w:rFonts w:ascii="Arial" w:eastAsia="Arial" w:hAnsi="Arial" w:cs="Arial"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BF2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6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2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 - SSHRC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Popovici</dc:creator>
  <cp:lastModifiedBy>Brigitte Calixte</cp:lastModifiedBy>
  <cp:revision>5</cp:revision>
  <dcterms:created xsi:type="dcterms:W3CDTF">2019-06-13T18:18:00Z</dcterms:created>
  <dcterms:modified xsi:type="dcterms:W3CDTF">2019-06-21T13:45:00Z</dcterms:modified>
</cp:coreProperties>
</file>